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C5" w:rsidRDefault="007B7BF4">
      <w:pPr>
        <w:pStyle w:val="Title"/>
        <w:rPr>
          <w:rFonts w:ascii="Gotham Black" w:hAnsi="Gotham Black" w:cs="Arial"/>
          <w:sz w:val="28"/>
          <w:szCs w:val="28"/>
        </w:rPr>
      </w:pPr>
      <w:r>
        <w:rPr>
          <w:rFonts w:ascii="Arial" w:eastAsia="ArialMT" w:hAnsi="Arial" w:cs="Arial"/>
          <w:noProof/>
          <w:color w:val="C0000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26F539A0" wp14:editId="28B06BF8">
            <wp:simplePos x="0" y="0"/>
            <wp:positionH relativeFrom="column">
              <wp:posOffset>4258102</wp:posOffset>
            </wp:positionH>
            <wp:positionV relativeFrom="paragraph">
              <wp:posOffset>-657225</wp:posOffset>
            </wp:positionV>
            <wp:extent cx="1685925" cy="953736"/>
            <wp:effectExtent l="0" t="0" r="0" b="0"/>
            <wp:wrapNone/>
            <wp:docPr id="2" name="Picture 2" descr="S:\CPF PROGRAMS\French for Life\Rejuvenation\LOGO\FFL_logo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PF PROGRAMS\French for Life\Rejuvenation\LOGO\FFL_logo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676" w:rsidRPr="007B7BF4">
        <w:rPr>
          <w:rFonts w:ascii="Gotham Black" w:hAnsi="Gotham Black" w:cs="Arial"/>
          <w:sz w:val="28"/>
          <w:szCs w:val="28"/>
        </w:rPr>
        <w:t>T</w:t>
      </w:r>
      <w:r w:rsidR="00B7070D">
        <w:rPr>
          <w:rFonts w:ascii="Gotham Black" w:hAnsi="Gotham Black" w:cs="Arial"/>
          <w:sz w:val="28"/>
          <w:szCs w:val="28"/>
        </w:rPr>
        <w:t>h</w:t>
      </w:r>
      <w:r w:rsidR="00174676" w:rsidRPr="007B7BF4">
        <w:rPr>
          <w:rFonts w:ascii="Gotham Black" w:hAnsi="Gotham Black" w:cs="Arial"/>
          <w:sz w:val="28"/>
          <w:szCs w:val="28"/>
        </w:rPr>
        <w:t>e Benefits of Bilingualism</w:t>
      </w:r>
    </w:p>
    <w:p w:rsidR="007B7BF4" w:rsidRPr="007B7BF4" w:rsidRDefault="007B7BF4" w:rsidP="007B7BF4"/>
    <w:p w:rsidR="007110C5" w:rsidRPr="007B7BF4" w:rsidRDefault="00174676">
      <w:pPr>
        <w:pStyle w:val="Heading1"/>
        <w:rPr>
          <w:rFonts w:ascii="Gotham Black" w:hAnsi="Gotham Black" w:cs="Arial"/>
          <w:sz w:val="20"/>
          <w:szCs w:val="20"/>
        </w:rPr>
      </w:pPr>
      <w:r w:rsidRPr="007B7BF4">
        <w:rPr>
          <w:rFonts w:ascii="Gotham Black" w:hAnsi="Gotham Black" w:cs="Arial"/>
          <w:sz w:val="20"/>
          <w:szCs w:val="20"/>
        </w:rPr>
        <w:t>Economic Benefits</w:t>
      </w:r>
    </w:p>
    <w:p w:rsidR="00174676" w:rsidRPr="007B7BF4" w:rsidRDefault="00174676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Cs w:val="20"/>
        </w:rPr>
      </w:pPr>
    </w:p>
    <w:p w:rsidR="00174676" w:rsidRPr="007B7BF4" w:rsidRDefault="00174676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Pr="007B7BF4">
        <w:rPr>
          <w:rFonts w:ascii="Calibri" w:hAnsi="Calibri" w:cs="Arial"/>
          <w:color w:val="000000"/>
          <w:szCs w:val="20"/>
        </w:rPr>
        <w:t>Employment rates are higher for Fre</w:t>
      </w:r>
      <w:r w:rsidR="00FC2CC8">
        <w:rPr>
          <w:rFonts w:ascii="Calibri" w:hAnsi="Calibri" w:cs="Arial"/>
          <w:color w:val="000000"/>
          <w:szCs w:val="20"/>
        </w:rPr>
        <w:t xml:space="preserve">nch/English bilinguals than for </w:t>
      </w:r>
      <w:r w:rsidRPr="007B7BF4">
        <w:rPr>
          <w:rFonts w:ascii="Calibri" w:hAnsi="Calibri" w:cs="Arial"/>
          <w:color w:val="000000"/>
          <w:szCs w:val="20"/>
        </w:rPr>
        <w:t>French or English monolinguals (Canadian Census 2006).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174676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Pr="007B7BF4">
        <w:rPr>
          <w:rFonts w:ascii="Calibri" w:hAnsi="Calibri" w:cs="Arial"/>
          <w:color w:val="000000"/>
          <w:szCs w:val="20"/>
        </w:rPr>
        <w:t>Individual income is 10% higher for</w:t>
      </w:r>
      <w:r w:rsidR="00FC2CC8">
        <w:rPr>
          <w:rFonts w:ascii="Calibri" w:hAnsi="Calibri" w:cs="Arial"/>
          <w:color w:val="000000"/>
          <w:szCs w:val="20"/>
        </w:rPr>
        <w:t xml:space="preserve"> people who speak both official </w:t>
      </w:r>
      <w:r w:rsidRPr="007B7BF4">
        <w:rPr>
          <w:rFonts w:ascii="Calibri" w:hAnsi="Calibri" w:cs="Arial"/>
          <w:color w:val="000000"/>
          <w:szCs w:val="20"/>
        </w:rPr>
        <w:t xml:space="preserve">languages than it is for those </w:t>
      </w:r>
      <w:r w:rsidR="00FC2CC8">
        <w:rPr>
          <w:rFonts w:ascii="Calibri" w:hAnsi="Calibri" w:cs="Arial"/>
          <w:color w:val="000000"/>
          <w:szCs w:val="20"/>
        </w:rPr>
        <w:t xml:space="preserve">who speak English only, and 40% </w:t>
      </w:r>
      <w:r w:rsidRPr="007B7BF4">
        <w:rPr>
          <w:rFonts w:ascii="Calibri" w:hAnsi="Calibri" w:cs="Arial"/>
          <w:color w:val="000000"/>
          <w:szCs w:val="20"/>
        </w:rPr>
        <w:t>higher than it is for those who speak French only (Canadian Census</w:t>
      </w:r>
    </w:p>
    <w:p w:rsidR="00174676" w:rsidRPr="007B7BF4" w:rsidRDefault="00174676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Calibri" w:hAnsi="Calibri" w:cs="Arial"/>
          <w:color w:val="000000"/>
          <w:szCs w:val="20"/>
        </w:rPr>
        <w:t>2001).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="00174676" w:rsidRPr="007B7BF4">
        <w:rPr>
          <w:rFonts w:ascii="Calibri" w:hAnsi="Calibri" w:cs="Arial"/>
          <w:color w:val="000000"/>
          <w:szCs w:val="20"/>
        </w:rPr>
        <w:t>Nearly 60% of parents</w:t>
      </w:r>
      <w:r w:rsidR="00FC2CC8">
        <w:rPr>
          <w:rFonts w:ascii="Calibri" w:hAnsi="Calibri" w:cs="Arial"/>
          <w:color w:val="000000"/>
          <w:szCs w:val="20"/>
        </w:rPr>
        <w:t xml:space="preserve"> who enrolled their children in </w:t>
      </w:r>
      <w:r w:rsidR="00174676" w:rsidRPr="007B7BF4">
        <w:rPr>
          <w:rFonts w:ascii="Calibri" w:hAnsi="Calibri" w:cs="Arial"/>
          <w:color w:val="000000"/>
          <w:szCs w:val="20"/>
        </w:rPr>
        <w:t>language</w:t>
      </w:r>
      <w:r w:rsidR="00FC2CC8">
        <w:rPr>
          <w:rFonts w:ascii="Calibri" w:hAnsi="Calibri" w:cs="Arial"/>
          <w:color w:val="000000"/>
          <w:szCs w:val="20"/>
        </w:rPr>
        <w:t xml:space="preserve"> </w:t>
      </w:r>
      <w:r w:rsidR="00174676" w:rsidRPr="007B7BF4">
        <w:rPr>
          <w:rFonts w:ascii="Calibri" w:hAnsi="Calibri" w:cs="Arial"/>
          <w:color w:val="000000"/>
          <w:szCs w:val="20"/>
        </w:rPr>
        <w:t xml:space="preserve">immersion programs report </w:t>
      </w:r>
      <w:r w:rsidR="00FC2CC8">
        <w:rPr>
          <w:rFonts w:ascii="Calibri" w:hAnsi="Calibri" w:cs="Arial"/>
          <w:color w:val="000000"/>
          <w:szCs w:val="20"/>
        </w:rPr>
        <w:t xml:space="preserve">that their reasons for doing so </w:t>
      </w:r>
      <w:r w:rsidR="00174676" w:rsidRPr="007B7BF4">
        <w:rPr>
          <w:rFonts w:ascii="Calibri" w:hAnsi="Calibri" w:cs="Arial"/>
          <w:color w:val="000000"/>
          <w:szCs w:val="20"/>
        </w:rPr>
        <w:t>include increased job opportunities.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="00174676" w:rsidRPr="007B7BF4">
        <w:rPr>
          <w:rFonts w:ascii="Calibri" w:hAnsi="Calibri" w:cs="Arial"/>
          <w:color w:val="000000"/>
          <w:szCs w:val="20"/>
        </w:rPr>
        <w:t>A survey of 63 Canadian</w:t>
      </w:r>
      <w:r w:rsidR="00FC2CC8">
        <w:rPr>
          <w:rFonts w:ascii="Calibri" w:hAnsi="Calibri" w:cs="Arial"/>
          <w:color w:val="000000"/>
          <w:szCs w:val="20"/>
        </w:rPr>
        <w:t xml:space="preserve"> companies representing 156,000 </w:t>
      </w:r>
      <w:r w:rsidR="00174676" w:rsidRPr="007B7BF4">
        <w:rPr>
          <w:rFonts w:ascii="Calibri" w:hAnsi="Calibri" w:cs="Arial"/>
          <w:color w:val="000000"/>
          <w:szCs w:val="20"/>
        </w:rPr>
        <w:t xml:space="preserve">employees revealed that 84% of </w:t>
      </w:r>
      <w:r w:rsidR="00FC2CC8">
        <w:rPr>
          <w:rFonts w:ascii="Calibri" w:hAnsi="Calibri" w:cs="Arial"/>
          <w:color w:val="000000"/>
          <w:szCs w:val="20"/>
        </w:rPr>
        <w:t xml:space="preserve">employers consider knowledge of </w:t>
      </w:r>
      <w:r w:rsidR="00174676" w:rsidRPr="007B7BF4">
        <w:rPr>
          <w:rFonts w:ascii="Calibri" w:hAnsi="Calibri" w:cs="Arial"/>
          <w:color w:val="000000"/>
          <w:szCs w:val="20"/>
        </w:rPr>
        <w:t>French and English to be an asset, or sa</w:t>
      </w:r>
      <w:r w:rsidR="00FC2CC8">
        <w:rPr>
          <w:rFonts w:ascii="Calibri" w:hAnsi="Calibri" w:cs="Arial"/>
          <w:color w:val="000000"/>
          <w:szCs w:val="20"/>
        </w:rPr>
        <w:t xml:space="preserve">id they give preference to </w:t>
      </w:r>
      <w:r w:rsidR="00174676" w:rsidRPr="007B7BF4">
        <w:rPr>
          <w:rFonts w:ascii="Calibri" w:hAnsi="Calibri" w:cs="Arial"/>
          <w:color w:val="000000"/>
          <w:szCs w:val="20"/>
        </w:rPr>
        <w:t>French/English bilinguals.</w:t>
      </w:r>
    </w:p>
    <w:p w:rsidR="007B7BF4" w:rsidRPr="007B7BF4" w:rsidRDefault="007B7BF4" w:rsidP="007B7BF4">
      <w:pPr>
        <w:pStyle w:val="Heading1"/>
        <w:rPr>
          <w:rFonts w:ascii="Gotham Black" w:hAnsi="Gotham Black" w:cs="Arial"/>
          <w:sz w:val="20"/>
          <w:szCs w:val="20"/>
        </w:rPr>
      </w:pPr>
      <w:r w:rsidRPr="007B7BF4">
        <w:rPr>
          <w:rFonts w:ascii="Gotham Black" w:hAnsi="Gotham Black" w:cs="Arial"/>
          <w:sz w:val="20"/>
          <w:szCs w:val="20"/>
        </w:rPr>
        <w:t>Cognitive Benefits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="00E43DD0">
        <w:rPr>
          <w:rFonts w:ascii="Calibri" w:hAnsi="Calibri" w:cs="Arial"/>
          <w:color w:val="000000"/>
          <w:szCs w:val="20"/>
        </w:rPr>
        <w:t>Bilingualism e</w:t>
      </w:r>
      <w:r w:rsidRPr="007B7BF4">
        <w:rPr>
          <w:rFonts w:ascii="Calibri" w:hAnsi="Calibri" w:cs="Arial"/>
          <w:color w:val="000000"/>
          <w:szCs w:val="20"/>
        </w:rPr>
        <w:t xml:space="preserve">nhances critical and creative </w:t>
      </w:r>
      <w:r w:rsidR="00174676" w:rsidRPr="007B7BF4">
        <w:rPr>
          <w:rFonts w:ascii="Calibri" w:hAnsi="Calibri" w:cs="Arial"/>
          <w:color w:val="000000"/>
          <w:szCs w:val="20"/>
        </w:rPr>
        <w:t>t</w:t>
      </w:r>
      <w:r w:rsidR="00FC2CC8">
        <w:rPr>
          <w:rFonts w:ascii="Calibri" w:hAnsi="Calibri" w:cs="Arial"/>
          <w:color w:val="000000"/>
          <w:szCs w:val="20"/>
        </w:rPr>
        <w:t xml:space="preserve">hinking skills. Bilingual minds </w:t>
      </w:r>
      <w:r w:rsidR="00174676" w:rsidRPr="007B7BF4">
        <w:rPr>
          <w:rFonts w:ascii="Calibri" w:hAnsi="Calibri" w:cs="Arial"/>
          <w:color w:val="000000"/>
          <w:szCs w:val="20"/>
        </w:rPr>
        <w:t>e</w:t>
      </w:r>
      <w:r w:rsidRPr="007B7BF4">
        <w:rPr>
          <w:rFonts w:ascii="Calibri" w:hAnsi="Calibri" w:cs="Arial"/>
          <w:color w:val="000000"/>
          <w:szCs w:val="20"/>
        </w:rPr>
        <w:t xml:space="preserve">ncourage mental flexibility, as </w:t>
      </w:r>
      <w:r w:rsidR="00174676" w:rsidRPr="007B7BF4">
        <w:rPr>
          <w:rFonts w:ascii="Calibri" w:hAnsi="Calibri" w:cs="Arial"/>
          <w:color w:val="000000"/>
          <w:szCs w:val="20"/>
        </w:rPr>
        <w:t>t</w:t>
      </w:r>
      <w:r w:rsidR="00FC2CC8">
        <w:rPr>
          <w:rFonts w:ascii="Calibri" w:hAnsi="Calibri" w:cs="Arial"/>
          <w:color w:val="000000"/>
          <w:szCs w:val="20"/>
        </w:rPr>
        <w:t xml:space="preserve">hey can create more connections </w:t>
      </w:r>
      <w:r w:rsidR="00174676" w:rsidRPr="007B7BF4">
        <w:rPr>
          <w:rFonts w:ascii="Calibri" w:hAnsi="Calibri" w:cs="Arial"/>
          <w:color w:val="000000"/>
          <w:szCs w:val="20"/>
        </w:rPr>
        <w:t>between objects, ideas and words.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Default="007B7BF4" w:rsidP="007B7BF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="00E43DD0">
        <w:rPr>
          <w:rFonts w:ascii="Calibri" w:hAnsi="Calibri" w:cs="Arial"/>
          <w:color w:val="000000"/>
          <w:szCs w:val="20"/>
        </w:rPr>
        <w:t>It l</w:t>
      </w:r>
      <w:r w:rsidRPr="007B7BF4">
        <w:rPr>
          <w:rFonts w:ascii="Calibri" w:hAnsi="Calibri" w:cs="Arial"/>
          <w:color w:val="000000"/>
          <w:szCs w:val="20"/>
        </w:rPr>
        <w:t xml:space="preserve">ays the foundation for a </w:t>
      </w:r>
      <w:r w:rsidR="00174676" w:rsidRPr="007B7BF4">
        <w:rPr>
          <w:rFonts w:ascii="Calibri" w:hAnsi="Calibri" w:cs="Arial"/>
          <w:color w:val="000000"/>
          <w:szCs w:val="20"/>
        </w:rPr>
        <w:t>lif</w:t>
      </w:r>
      <w:r w:rsidR="00FC2CC8">
        <w:rPr>
          <w:rFonts w:ascii="Calibri" w:hAnsi="Calibri" w:cs="Arial"/>
          <w:color w:val="000000"/>
          <w:szCs w:val="20"/>
        </w:rPr>
        <w:t xml:space="preserve">etime of learning. Research has </w:t>
      </w:r>
      <w:r w:rsidRPr="007B7BF4">
        <w:rPr>
          <w:rFonts w:ascii="Calibri" w:hAnsi="Calibri" w:cs="Arial"/>
          <w:color w:val="000000"/>
          <w:szCs w:val="20"/>
        </w:rPr>
        <w:t xml:space="preserve">demonstrated that once a person </w:t>
      </w:r>
      <w:r w:rsidR="00174676" w:rsidRPr="007B7BF4">
        <w:rPr>
          <w:rFonts w:ascii="Calibri" w:hAnsi="Calibri" w:cs="Arial"/>
          <w:color w:val="000000"/>
          <w:szCs w:val="20"/>
        </w:rPr>
        <w:t xml:space="preserve">has learned a second language, the </w:t>
      </w:r>
      <w:r w:rsidR="00174676" w:rsidRPr="007B7BF4">
        <w:rPr>
          <w:rFonts w:ascii="Calibri" w:hAnsi="Calibri" w:cs="Arial"/>
          <w:szCs w:val="20"/>
        </w:rPr>
        <w:t>acquisition of a third or fourth language becomes much easier.</w:t>
      </w:r>
    </w:p>
    <w:p w:rsidR="00FC2CC8" w:rsidRPr="007B7BF4" w:rsidRDefault="00FC2CC8" w:rsidP="007B7BF4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FC2CC8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>
        <w:rPr>
          <w:rFonts w:ascii="Arial" w:eastAsia="ArialMT" w:hAnsi="Arial" w:cs="Arial"/>
          <w:color w:val="C00000"/>
          <w:szCs w:val="20"/>
        </w:rPr>
        <w:t xml:space="preserve"> </w:t>
      </w:r>
      <w:r w:rsidR="00E43DD0">
        <w:rPr>
          <w:rFonts w:ascii="Calibri" w:hAnsi="Calibri" w:cs="Arial"/>
          <w:color w:val="000000"/>
          <w:szCs w:val="20"/>
        </w:rPr>
        <w:t xml:space="preserve">The learning of another language </w:t>
      </w:r>
      <w:r w:rsidR="00174676" w:rsidRPr="007B7BF4">
        <w:rPr>
          <w:rFonts w:ascii="Calibri" w:hAnsi="Calibri" w:cs="Arial"/>
          <w:color w:val="000000"/>
          <w:szCs w:val="20"/>
        </w:rPr>
        <w:t>as a positive effect on first language skills.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="00E43DD0">
        <w:rPr>
          <w:rFonts w:ascii="Calibri" w:hAnsi="Calibri" w:cs="Arial"/>
          <w:color w:val="000000"/>
          <w:szCs w:val="20"/>
        </w:rPr>
        <w:t xml:space="preserve">Bilingualism </w:t>
      </w:r>
      <w:r w:rsidR="00E43DD0">
        <w:rPr>
          <w:rFonts w:ascii="Calibri" w:hAnsi="Calibri" w:cs="Arial"/>
          <w:color w:val="000000"/>
          <w:szCs w:val="20"/>
        </w:rPr>
        <w:t>a</w:t>
      </w:r>
      <w:bookmarkStart w:id="0" w:name="_GoBack"/>
      <w:bookmarkEnd w:id="0"/>
      <w:r w:rsidR="00174676" w:rsidRPr="007B7BF4">
        <w:rPr>
          <w:rFonts w:ascii="Calibri" w:hAnsi="Calibri" w:cs="Arial"/>
          <w:color w:val="000000"/>
          <w:szCs w:val="20"/>
        </w:rPr>
        <w:t>ssists in delaying the onset of</w:t>
      </w:r>
      <w:r w:rsidR="00FC2CC8">
        <w:rPr>
          <w:rFonts w:ascii="Calibri" w:hAnsi="Calibri" w:cs="Arial"/>
          <w:color w:val="000000"/>
          <w:szCs w:val="20"/>
        </w:rPr>
        <w:t xml:space="preserve"> Alzheimer's and other forms of </w:t>
      </w:r>
      <w:r w:rsidR="00174676" w:rsidRPr="007B7BF4">
        <w:rPr>
          <w:rFonts w:ascii="Calibri" w:hAnsi="Calibri" w:cs="Arial"/>
          <w:color w:val="000000"/>
          <w:szCs w:val="20"/>
        </w:rPr>
        <w:t>dementia.</w:t>
      </w:r>
    </w:p>
    <w:p w:rsidR="007B7BF4" w:rsidRPr="007B7BF4" w:rsidRDefault="007B7BF4" w:rsidP="007B7BF4">
      <w:pPr>
        <w:pStyle w:val="Heading1"/>
        <w:rPr>
          <w:rFonts w:ascii="Gotham Black" w:hAnsi="Gotham Black" w:cs="Arial"/>
          <w:sz w:val="20"/>
          <w:szCs w:val="20"/>
        </w:rPr>
      </w:pPr>
      <w:r w:rsidRPr="007B7BF4">
        <w:rPr>
          <w:rFonts w:ascii="Gotham Black" w:hAnsi="Gotham Black" w:cs="Arial"/>
          <w:sz w:val="20"/>
          <w:szCs w:val="20"/>
        </w:rPr>
        <w:t>Social Benefits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="00174676" w:rsidRPr="007B7BF4">
        <w:rPr>
          <w:rFonts w:ascii="Calibri" w:hAnsi="Calibri" w:cs="Arial"/>
          <w:color w:val="000000"/>
          <w:szCs w:val="20"/>
        </w:rPr>
        <w:t>French and English are widely u</w:t>
      </w:r>
      <w:r w:rsidR="00FC2CC8">
        <w:rPr>
          <w:rFonts w:ascii="Calibri" w:hAnsi="Calibri" w:cs="Arial"/>
          <w:color w:val="000000"/>
          <w:szCs w:val="20"/>
        </w:rPr>
        <w:t xml:space="preserve">sed in cultural, scientific and </w:t>
      </w:r>
      <w:r w:rsidR="00174676" w:rsidRPr="007B7BF4">
        <w:rPr>
          <w:rFonts w:ascii="Calibri" w:hAnsi="Calibri" w:cs="Arial"/>
          <w:color w:val="000000"/>
          <w:szCs w:val="20"/>
        </w:rPr>
        <w:t>artistic communities.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Pr="007B7BF4">
        <w:rPr>
          <w:rFonts w:ascii="Calibri" w:hAnsi="Calibri" w:cs="Arial"/>
          <w:color w:val="000000"/>
          <w:szCs w:val="20"/>
        </w:rPr>
        <w:t xml:space="preserve">French and English are spoken </w:t>
      </w:r>
      <w:r w:rsidR="00FC2CC8">
        <w:rPr>
          <w:rFonts w:ascii="Calibri" w:hAnsi="Calibri" w:cs="Arial"/>
          <w:color w:val="000000"/>
          <w:szCs w:val="20"/>
        </w:rPr>
        <w:t xml:space="preserve">worldwide and open many doors </w:t>
      </w:r>
      <w:r w:rsidR="00174676" w:rsidRPr="007B7BF4">
        <w:rPr>
          <w:rFonts w:ascii="Calibri" w:hAnsi="Calibri" w:cs="Arial"/>
          <w:color w:val="000000"/>
          <w:szCs w:val="20"/>
        </w:rPr>
        <w:t>to travel options</w:t>
      </w:r>
      <w:r w:rsidRPr="007B7BF4">
        <w:rPr>
          <w:rFonts w:ascii="Calibri" w:hAnsi="Calibri" w:cs="Arial"/>
          <w:color w:val="000000"/>
          <w:szCs w:val="20"/>
        </w:rPr>
        <w:t xml:space="preserve">, cultural </w:t>
      </w:r>
      <w:r w:rsidR="00174676" w:rsidRPr="007B7BF4">
        <w:rPr>
          <w:rFonts w:ascii="Calibri" w:hAnsi="Calibri" w:cs="Arial"/>
          <w:color w:val="000000"/>
          <w:szCs w:val="20"/>
        </w:rPr>
        <w:t>experiences and adventures.</w:t>
      </w:r>
    </w:p>
    <w:p w:rsidR="007B7BF4" w:rsidRPr="007B7BF4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Default="007B7BF4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="00174676" w:rsidRPr="007B7BF4">
        <w:rPr>
          <w:rFonts w:ascii="Calibri" w:hAnsi="Calibri" w:cs="Arial"/>
          <w:color w:val="000000"/>
          <w:szCs w:val="20"/>
        </w:rPr>
        <w:t>Enhances appreciation of other</w:t>
      </w:r>
      <w:r w:rsidRPr="007B7BF4">
        <w:rPr>
          <w:rFonts w:ascii="Calibri" w:hAnsi="Calibri" w:cs="Arial"/>
          <w:color w:val="000000"/>
          <w:szCs w:val="20"/>
        </w:rPr>
        <w:t xml:space="preserve"> </w:t>
      </w:r>
      <w:r w:rsidR="00174676" w:rsidRPr="007B7BF4">
        <w:rPr>
          <w:rFonts w:ascii="Calibri" w:hAnsi="Calibri" w:cs="Arial"/>
          <w:color w:val="000000"/>
          <w:szCs w:val="20"/>
        </w:rPr>
        <w:t>cultures and diversification.</w:t>
      </w:r>
    </w:p>
    <w:p w:rsidR="00FC2CC8" w:rsidRPr="007B7BF4" w:rsidRDefault="00FC2CC8" w:rsidP="00174676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</w:p>
    <w:p w:rsidR="00174676" w:rsidRPr="00FC2CC8" w:rsidRDefault="007B7BF4" w:rsidP="00FC2CC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color w:val="000000"/>
          <w:szCs w:val="20"/>
        </w:rPr>
      </w:pPr>
      <w:r w:rsidRPr="007B7BF4">
        <w:rPr>
          <w:rFonts w:ascii="Arial" w:eastAsia="ArialMT" w:hAnsi="Arial" w:cs="Arial"/>
          <w:color w:val="C00000"/>
          <w:szCs w:val="20"/>
        </w:rPr>
        <w:t>■</w:t>
      </w:r>
      <w:r w:rsidR="00174676" w:rsidRPr="007B7BF4">
        <w:rPr>
          <w:rFonts w:ascii="Calibri" w:eastAsia="ArialMT" w:hAnsi="Calibri" w:cs="Arial"/>
          <w:color w:val="F79162"/>
          <w:szCs w:val="20"/>
        </w:rPr>
        <w:t xml:space="preserve"> </w:t>
      </w:r>
      <w:r w:rsidRPr="007B7BF4">
        <w:rPr>
          <w:rFonts w:ascii="Calibri" w:hAnsi="Calibri" w:cs="Arial"/>
          <w:color w:val="000000"/>
          <w:szCs w:val="20"/>
        </w:rPr>
        <w:t xml:space="preserve">Allows active participation in </w:t>
      </w:r>
      <w:r w:rsidR="00FC2CC8">
        <w:rPr>
          <w:rFonts w:ascii="Calibri" w:hAnsi="Calibri" w:cs="Arial"/>
          <w:color w:val="000000"/>
          <w:szCs w:val="20"/>
        </w:rPr>
        <w:t xml:space="preserve">the construction of a Canada </w:t>
      </w:r>
      <w:r w:rsidR="00174676" w:rsidRPr="007B7BF4">
        <w:rPr>
          <w:rFonts w:ascii="Calibri" w:hAnsi="Calibri" w:cs="Arial"/>
          <w:color w:val="000000"/>
          <w:szCs w:val="20"/>
        </w:rPr>
        <w:t xml:space="preserve">that appreciates linguistic </w:t>
      </w:r>
      <w:r w:rsidR="00174676" w:rsidRPr="007B7BF4">
        <w:rPr>
          <w:rFonts w:ascii="Calibri" w:hAnsi="Calibri" w:cs="Arial"/>
          <w:szCs w:val="20"/>
        </w:rPr>
        <w:t>duality.</w:t>
      </w:r>
    </w:p>
    <w:sectPr w:rsidR="00174676" w:rsidRPr="00FC2CC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76" w:rsidRDefault="00174676">
      <w:pPr>
        <w:spacing w:after="0" w:line="240" w:lineRule="auto"/>
      </w:pPr>
      <w:r>
        <w:separator/>
      </w:r>
    </w:p>
  </w:endnote>
  <w:endnote w:type="continuationSeparator" w:id="0">
    <w:p w:rsidR="00174676" w:rsidRDefault="001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76" w:rsidRDefault="00174676">
      <w:pPr>
        <w:spacing w:after="0" w:line="240" w:lineRule="auto"/>
      </w:pPr>
      <w:r>
        <w:separator/>
      </w:r>
    </w:p>
  </w:footnote>
  <w:footnote w:type="continuationSeparator" w:id="0">
    <w:p w:rsidR="00174676" w:rsidRDefault="0017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174676"/>
    <w:rsid w:val="007110C5"/>
    <w:rsid w:val="007B7BF4"/>
    <w:rsid w:val="00B7070D"/>
    <w:rsid w:val="00E43DD0"/>
    <w:rsid w:val="00F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F3D7A-5781-43E5-927A-B3705C7F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ss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208BD-3635-4CD7-A54C-02EDA8A3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Raissa</dc:creator>
  <cp:keywords/>
  <cp:lastModifiedBy>CPF Manitoba</cp:lastModifiedBy>
  <cp:revision>4</cp:revision>
  <dcterms:created xsi:type="dcterms:W3CDTF">2016-04-04T16:37:00Z</dcterms:created>
  <dcterms:modified xsi:type="dcterms:W3CDTF">2016-04-04T20:20:00Z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